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6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58"/>
        <w:gridCol w:w="3671"/>
        <w:gridCol w:w="4447"/>
      </w:tblGrid>
      <w:tr w:rsidR="00C71E0F" w:rsidRPr="00D272D9" w:rsidTr="00C71E0F">
        <w:tc>
          <w:tcPr>
            <w:tcW w:w="1458" w:type="dxa"/>
            <w:shd w:val="clear" w:color="auto" w:fill="BFBFBF" w:themeFill="background1" w:themeFillShade="BF"/>
          </w:tcPr>
          <w:p w:rsidR="00C71E0F" w:rsidRPr="00D272D9" w:rsidRDefault="00C71E0F" w:rsidP="00C71E0F">
            <w:pPr>
              <w:jc w:val="center"/>
              <w:rPr>
                <w:rFonts w:asciiTheme="minorHAnsi" w:hAnsiTheme="minorHAnsi"/>
                <w:b/>
                <w:bCs/>
              </w:rPr>
            </w:pPr>
            <w:r w:rsidRPr="00D272D9">
              <w:rPr>
                <w:rFonts w:asciiTheme="minorHAnsi" w:hAnsiTheme="minorHAnsi"/>
                <w:b/>
                <w:bCs/>
              </w:rPr>
              <w:t>Passage</w:t>
            </w:r>
          </w:p>
        </w:tc>
        <w:tc>
          <w:tcPr>
            <w:tcW w:w="3671" w:type="dxa"/>
            <w:shd w:val="clear" w:color="auto" w:fill="BFBFBF" w:themeFill="background1" w:themeFillShade="BF"/>
          </w:tcPr>
          <w:p w:rsidR="00C71E0F" w:rsidRPr="00D272D9" w:rsidRDefault="00C71E0F" w:rsidP="00C71E0F">
            <w:pPr>
              <w:jc w:val="center"/>
              <w:rPr>
                <w:rFonts w:asciiTheme="minorHAnsi" w:hAnsiTheme="minorHAnsi"/>
                <w:b/>
                <w:bCs/>
              </w:rPr>
            </w:pPr>
            <w:r w:rsidRPr="00D272D9">
              <w:rPr>
                <w:rFonts w:asciiTheme="minorHAnsi" w:hAnsiTheme="minorHAnsi"/>
                <w:b/>
                <w:bCs/>
              </w:rPr>
              <w:t>Summary of Opposition</w:t>
            </w:r>
          </w:p>
        </w:tc>
        <w:tc>
          <w:tcPr>
            <w:tcW w:w="4447" w:type="dxa"/>
            <w:shd w:val="clear" w:color="auto" w:fill="BFBFBF" w:themeFill="background1" w:themeFillShade="BF"/>
          </w:tcPr>
          <w:p w:rsidR="00C71E0F" w:rsidRPr="00D272D9" w:rsidRDefault="00C71E0F" w:rsidP="00C71E0F">
            <w:pPr>
              <w:jc w:val="center"/>
              <w:rPr>
                <w:rFonts w:asciiTheme="minorHAnsi" w:hAnsiTheme="minorHAnsi"/>
                <w:b/>
                <w:bCs/>
              </w:rPr>
            </w:pPr>
            <w:r w:rsidRPr="00D272D9">
              <w:rPr>
                <w:rFonts w:asciiTheme="minorHAnsi" w:hAnsiTheme="minorHAnsi"/>
                <w:b/>
                <w:bCs/>
              </w:rPr>
              <w:t>How Nehemiah Responded</w:t>
            </w:r>
          </w:p>
        </w:tc>
      </w:tr>
      <w:tr w:rsidR="00C71E0F" w:rsidRPr="00D272D9" w:rsidTr="00C71E0F">
        <w:tc>
          <w:tcPr>
            <w:tcW w:w="1458" w:type="dxa"/>
          </w:tcPr>
          <w:p w:rsidR="00C71E0F" w:rsidRPr="00D272D9" w:rsidRDefault="00C71E0F" w:rsidP="00C71E0F">
            <w:pPr>
              <w:jc w:val="center"/>
              <w:rPr>
                <w:rFonts w:asciiTheme="minorHAnsi" w:hAnsiTheme="minorHAnsi"/>
                <w:b/>
              </w:rPr>
            </w:pPr>
            <w:r w:rsidRPr="00D272D9">
              <w:rPr>
                <w:rFonts w:asciiTheme="minorHAnsi" w:hAnsiTheme="minorHAnsi"/>
                <w:b/>
              </w:rPr>
              <w:t>4:1-6</w:t>
            </w:r>
          </w:p>
          <w:p w:rsidR="00C71E0F" w:rsidRPr="00D272D9" w:rsidRDefault="00C71E0F" w:rsidP="00C71E0F">
            <w:pPr>
              <w:jc w:val="center"/>
              <w:rPr>
                <w:rFonts w:asciiTheme="minorHAnsi" w:hAnsiTheme="minorHAnsi"/>
              </w:rPr>
            </w:pPr>
            <w:proofErr w:type="spellStart"/>
            <w:r w:rsidRPr="00D272D9">
              <w:rPr>
                <w:rFonts w:asciiTheme="minorHAnsi" w:hAnsiTheme="minorHAnsi"/>
              </w:rPr>
              <w:t>Sanballat</w:t>
            </w:r>
            <w:proofErr w:type="spellEnd"/>
            <w:r w:rsidRPr="00D272D9">
              <w:rPr>
                <w:rFonts w:asciiTheme="minorHAnsi" w:hAnsiTheme="minorHAnsi"/>
              </w:rPr>
              <w:t xml:space="preserve"> and </w:t>
            </w:r>
            <w:proofErr w:type="spellStart"/>
            <w:r w:rsidRPr="00D272D9">
              <w:rPr>
                <w:rFonts w:asciiTheme="minorHAnsi" w:hAnsiTheme="minorHAnsi"/>
              </w:rPr>
              <w:t>Tobiah</w:t>
            </w:r>
            <w:proofErr w:type="spellEnd"/>
          </w:p>
        </w:tc>
        <w:tc>
          <w:tcPr>
            <w:tcW w:w="3671" w:type="dxa"/>
          </w:tcPr>
          <w:p w:rsidR="00C71E0F" w:rsidRPr="00D272D9" w:rsidRDefault="00C71E0F" w:rsidP="00C71E0F">
            <w:pPr>
              <w:rPr>
                <w:rFonts w:asciiTheme="minorHAnsi" w:hAnsiTheme="minorHAnsi"/>
              </w:rPr>
            </w:pPr>
            <w:r>
              <w:rPr>
                <w:rFonts w:asciiTheme="minorHAnsi" w:hAnsiTheme="minorHAnsi"/>
              </w:rPr>
              <w:t>Anger, rage, jeering</w:t>
            </w:r>
          </w:p>
          <w:p w:rsidR="00C71E0F" w:rsidRPr="00D272D9" w:rsidRDefault="00C71E0F" w:rsidP="00C71E0F">
            <w:pPr>
              <w:rPr>
                <w:rFonts w:asciiTheme="minorHAnsi" w:hAnsiTheme="minorHAnsi"/>
              </w:rPr>
            </w:pPr>
          </w:p>
          <w:p w:rsidR="00C71E0F" w:rsidRPr="00D272D9" w:rsidRDefault="00C71E0F" w:rsidP="00C71E0F">
            <w:pPr>
              <w:rPr>
                <w:rFonts w:asciiTheme="minorHAnsi" w:hAnsiTheme="minorHAnsi"/>
              </w:rPr>
            </w:pPr>
          </w:p>
          <w:p w:rsidR="00C71E0F" w:rsidRDefault="00C71E0F" w:rsidP="00C71E0F">
            <w:pPr>
              <w:pStyle w:val="Header"/>
              <w:tabs>
                <w:tab w:val="clear" w:pos="4320"/>
                <w:tab w:val="clear" w:pos="8640"/>
              </w:tabs>
              <w:rPr>
                <w:rFonts w:asciiTheme="minorHAnsi" w:hAnsiTheme="minorHAnsi"/>
              </w:rPr>
            </w:pPr>
          </w:p>
          <w:p w:rsidR="00C71E0F" w:rsidRPr="00D272D9" w:rsidRDefault="00C71E0F" w:rsidP="00C71E0F">
            <w:pPr>
              <w:pStyle w:val="Header"/>
              <w:tabs>
                <w:tab w:val="clear" w:pos="4320"/>
                <w:tab w:val="clear" w:pos="8640"/>
              </w:tabs>
              <w:rPr>
                <w:rFonts w:asciiTheme="minorHAnsi" w:hAnsiTheme="minorHAnsi"/>
              </w:rPr>
            </w:pPr>
          </w:p>
        </w:tc>
        <w:tc>
          <w:tcPr>
            <w:tcW w:w="4447" w:type="dxa"/>
          </w:tcPr>
          <w:p w:rsidR="00C71E0F" w:rsidRDefault="00C71E0F" w:rsidP="00C71E0F">
            <w:pPr>
              <w:rPr>
                <w:rFonts w:asciiTheme="minorHAnsi" w:hAnsiTheme="minorHAnsi"/>
              </w:rPr>
            </w:pPr>
            <w:r>
              <w:rPr>
                <w:rFonts w:asciiTheme="minorHAnsi" w:hAnsiTheme="minorHAnsi"/>
              </w:rPr>
              <w:t>Turned to God.</w:t>
            </w:r>
          </w:p>
          <w:p w:rsidR="00C71E0F" w:rsidRDefault="00C71E0F" w:rsidP="00C71E0F">
            <w:pPr>
              <w:rPr>
                <w:rFonts w:asciiTheme="minorHAnsi" w:hAnsiTheme="minorHAnsi"/>
              </w:rPr>
            </w:pPr>
            <w:r>
              <w:rPr>
                <w:rFonts w:asciiTheme="minorHAnsi" w:hAnsiTheme="minorHAnsi"/>
              </w:rPr>
              <w:t>Asked for justice upon enemies.</w:t>
            </w:r>
          </w:p>
          <w:p w:rsidR="00C71E0F" w:rsidRPr="00D272D9" w:rsidRDefault="00C71E0F" w:rsidP="00C71E0F">
            <w:pPr>
              <w:rPr>
                <w:rFonts w:asciiTheme="minorHAnsi" w:hAnsiTheme="minorHAnsi"/>
              </w:rPr>
            </w:pPr>
            <w:r>
              <w:rPr>
                <w:rFonts w:asciiTheme="minorHAnsi" w:hAnsiTheme="minorHAnsi"/>
              </w:rPr>
              <w:t>Continued to build.</w:t>
            </w:r>
          </w:p>
        </w:tc>
      </w:tr>
      <w:tr w:rsidR="00C71E0F" w:rsidRPr="00D272D9" w:rsidTr="00C71E0F">
        <w:tc>
          <w:tcPr>
            <w:tcW w:w="1458" w:type="dxa"/>
          </w:tcPr>
          <w:p w:rsidR="00C71E0F" w:rsidRPr="00D272D9" w:rsidRDefault="00C71E0F" w:rsidP="00C71E0F">
            <w:pPr>
              <w:jc w:val="center"/>
              <w:rPr>
                <w:rFonts w:asciiTheme="minorHAnsi" w:hAnsiTheme="minorHAnsi"/>
                <w:b/>
              </w:rPr>
            </w:pPr>
            <w:r w:rsidRPr="00D272D9">
              <w:rPr>
                <w:rFonts w:asciiTheme="minorHAnsi" w:hAnsiTheme="minorHAnsi"/>
                <w:b/>
              </w:rPr>
              <w:t>4:7-9</w:t>
            </w:r>
          </w:p>
          <w:p w:rsidR="00C71E0F" w:rsidRPr="00D272D9" w:rsidRDefault="00C71E0F" w:rsidP="00C71E0F">
            <w:pPr>
              <w:jc w:val="center"/>
              <w:rPr>
                <w:rFonts w:asciiTheme="minorHAnsi" w:hAnsiTheme="minorHAnsi"/>
              </w:rPr>
            </w:pPr>
            <w:r w:rsidRPr="00D272D9">
              <w:rPr>
                <w:rFonts w:asciiTheme="minorHAnsi" w:hAnsiTheme="minorHAnsi"/>
              </w:rPr>
              <w:t>People groups around Israel/Judah</w:t>
            </w:r>
          </w:p>
        </w:tc>
        <w:tc>
          <w:tcPr>
            <w:tcW w:w="3671" w:type="dxa"/>
          </w:tcPr>
          <w:p w:rsidR="00C71E0F" w:rsidRPr="00D272D9" w:rsidRDefault="00C71E0F" w:rsidP="00C71E0F">
            <w:pPr>
              <w:rPr>
                <w:rFonts w:asciiTheme="minorHAnsi" w:hAnsiTheme="minorHAnsi"/>
              </w:rPr>
            </w:pPr>
            <w:r>
              <w:rPr>
                <w:rFonts w:asciiTheme="minorHAnsi" w:hAnsiTheme="minorHAnsi"/>
              </w:rPr>
              <w:t>Surrounding people groups plotted to attack</w:t>
            </w:r>
          </w:p>
          <w:p w:rsidR="00C71E0F" w:rsidRDefault="00C71E0F" w:rsidP="00C71E0F">
            <w:pPr>
              <w:rPr>
                <w:rFonts w:asciiTheme="minorHAnsi" w:hAnsiTheme="minorHAnsi"/>
              </w:rPr>
            </w:pPr>
          </w:p>
          <w:p w:rsidR="00C71E0F" w:rsidRDefault="00C71E0F" w:rsidP="00C71E0F">
            <w:pPr>
              <w:rPr>
                <w:rFonts w:asciiTheme="minorHAnsi" w:hAnsiTheme="minorHAnsi"/>
              </w:rPr>
            </w:pPr>
          </w:p>
          <w:p w:rsidR="00C71E0F" w:rsidRPr="00D272D9" w:rsidRDefault="00C71E0F" w:rsidP="00C71E0F">
            <w:pPr>
              <w:rPr>
                <w:rFonts w:asciiTheme="minorHAnsi" w:hAnsiTheme="minorHAnsi"/>
              </w:rPr>
            </w:pPr>
          </w:p>
        </w:tc>
        <w:tc>
          <w:tcPr>
            <w:tcW w:w="4447" w:type="dxa"/>
          </w:tcPr>
          <w:p w:rsidR="00C71E0F" w:rsidRDefault="00C71E0F" w:rsidP="00C71E0F">
            <w:pPr>
              <w:rPr>
                <w:rFonts w:asciiTheme="minorHAnsi" w:hAnsiTheme="minorHAnsi"/>
              </w:rPr>
            </w:pPr>
            <w:r>
              <w:rPr>
                <w:rFonts w:asciiTheme="minorHAnsi" w:hAnsiTheme="minorHAnsi"/>
              </w:rPr>
              <w:t>Prayed for help.</w:t>
            </w:r>
          </w:p>
          <w:p w:rsidR="00C71E0F" w:rsidRPr="00D272D9" w:rsidRDefault="00C71E0F" w:rsidP="00C71E0F">
            <w:pPr>
              <w:rPr>
                <w:rFonts w:asciiTheme="minorHAnsi" w:hAnsiTheme="minorHAnsi"/>
              </w:rPr>
            </w:pPr>
            <w:r>
              <w:rPr>
                <w:rFonts w:asciiTheme="minorHAnsi" w:hAnsiTheme="minorHAnsi"/>
              </w:rPr>
              <w:t>Set a guard for protection.</w:t>
            </w:r>
          </w:p>
        </w:tc>
      </w:tr>
      <w:tr w:rsidR="00C71E0F" w:rsidRPr="00D272D9" w:rsidTr="00C71E0F">
        <w:tc>
          <w:tcPr>
            <w:tcW w:w="1458" w:type="dxa"/>
          </w:tcPr>
          <w:p w:rsidR="00C71E0F" w:rsidRPr="00D272D9" w:rsidRDefault="00C71E0F" w:rsidP="00C71E0F">
            <w:pPr>
              <w:jc w:val="center"/>
              <w:rPr>
                <w:rFonts w:asciiTheme="minorHAnsi" w:hAnsiTheme="minorHAnsi"/>
                <w:b/>
              </w:rPr>
            </w:pPr>
            <w:r w:rsidRPr="00D272D9">
              <w:rPr>
                <w:rFonts w:asciiTheme="minorHAnsi" w:hAnsiTheme="minorHAnsi"/>
                <w:b/>
              </w:rPr>
              <w:t>4:10-23</w:t>
            </w:r>
          </w:p>
          <w:p w:rsidR="00C71E0F" w:rsidRPr="00D272D9" w:rsidRDefault="00C71E0F" w:rsidP="00C71E0F">
            <w:pPr>
              <w:jc w:val="center"/>
              <w:rPr>
                <w:rFonts w:asciiTheme="minorHAnsi" w:hAnsiTheme="minorHAnsi"/>
              </w:rPr>
            </w:pPr>
            <w:r w:rsidRPr="00D272D9">
              <w:rPr>
                <w:rFonts w:asciiTheme="minorHAnsi" w:hAnsiTheme="minorHAnsi"/>
              </w:rPr>
              <w:t>Jews living in Judah</w:t>
            </w:r>
          </w:p>
        </w:tc>
        <w:tc>
          <w:tcPr>
            <w:tcW w:w="3671" w:type="dxa"/>
          </w:tcPr>
          <w:p w:rsidR="00C71E0F" w:rsidRPr="00D272D9" w:rsidRDefault="00C71E0F" w:rsidP="00C71E0F">
            <w:pPr>
              <w:rPr>
                <w:rFonts w:asciiTheme="minorHAnsi" w:hAnsiTheme="minorHAnsi"/>
              </w:rPr>
            </w:pPr>
            <w:r>
              <w:rPr>
                <w:rFonts w:asciiTheme="minorHAnsi" w:hAnsiTheme="minorHAnsi"/>
              </w:rPr>
              <w:t>Israelites doubted they could build the wall.</w:t>
            </w:r>
          </w:p>
          <w:p w:rsidR="00C71E0F" w:rsidRPr="00D272D9" w:rsidRDefault="00C71E0F" w:rsidP="00C71E0F">
            <w:pPr>
              <w:rPr>
                <w:rFonts w:asciiTheme="minorHAnsi" w:hAnsiTheme="minorHAnsi"/>
              </w:rPr>
            </w:pPr>
            <w:r>
              <w:rPr>
                <w:rFonts w:asciiTheme="minorHAnsi" w:hAnsiTheme="minorHAnsi"/>
              </w:rPr>
              <w:t>Wanted people to leave the work and return to homes/fields</w:t>
            </w:r>
          </w:p>
        </w:tc>
        <w:tc>
          <w:tcPr>
            <w:tcW w:w="4447" w:type="dxa"/>
          </w:tcPr>
          <w:p w:rsidR="00C71E0F" w:rsidRDefault="00C71E0F" w:rsidP="00C71E0F">
            <w:pPr>
              <w:rPr>
                <w:rFonts w:asciiTheme="minorHAnsi" w:hAnsiTheme="minorHAnsi"/>
              </w:rPr>
            </w:pPr>
            <w:r>
              <w:rPr>
                <w:rFonts w:asciiTheme="minorHAnsi" w:hAnsiTheme="minorHAnsi"/>
              </w:rPr>
              <w:t>Encouragement- Lord will fight for us.</w:t>
            </w:r>
          </w:p>
          <w:p w:rsidR="00C71E0F" w:rsidRPr="00D272D9" w:rsidRDefault="00C71E0F" w:rsidP="00C71E0F">
            <w:pPr>
              <w:rPr>
                <w:rFonts w:asciiTheme="minorHAnsi" w:hAnsiTheme="minorHAnsi"/>
              </w:rPr>
            </w:pPr>
            <w:r>
              <w:rPr>
                <w:rFonts w:asciiTheme="minorHAnsi" w:hAnsiTheme="minorHAnsi"/>
              </w:rPr>
              <w:t>Organized the people to build and protect at the same time.</w:t>
            </w:r>
          </w:p>
        </w:tc>
      </w:tr>
      <w:tr w:rsidR="00C71E0F" w:rsidRPr="00D272D9" w:rsidTr="00C71E0F">
        <w:tc>
          <w:tcPr>
            <w:tcW w:w="1458" w:type="dxa"/>
          </w:tcPr>
          <w:p w:rsidR="00C71E0F" w:rsidRPr="00D272D9" w:rsidRDefault="00C71E0F" w:rsidP="00C71E0F">
            <w:pPr>
              <w:jc w:val="center"/>
              <w:rPr>
                <w:rFonts w:asciiTheme="minorHAnsi" w:hAnsiTheme="minorHAnsi"/>
                <w:b/>
              </w:rPr>
            </w:pPr>
            <w:r w:rsidRPr="00D272D9">
              <w:rPr>
                <w:rFonts w:asciiTheme="minorHAnsi" w:hAnsiTheme="minorHAnsi"/>
                <w:b/>
              </w:rPr>
              <w:t>5:1-13</w:t>
            </w:r>
          </w:p>
          <w:p w:rsidR="00C71E0F" w:rsidRPr="00D272D9" w:rsidRDefault="00C71E0F" w:rsidP="00C71E0F">
            <w:pPr>
              <w:jc w:val="center"/>
              <w:rPr>
                <w:rFonts w:asciiTheme="minorHAnsi" w:hAnsiTheme="minorHAnsi"/>
              </w:rPr>
            </w:pPr>
            <w:r w:rsidRPr="00D272D9">
              <w:rPr>
                <w:rFonts w:asciiTheme="minorHAnsi" w:hAnsiTheme="minorHAnsi"/>
              </w:rPr>
              <w:t>Nobles and officials of Judah</w:t>
            </w:r>
          </w:p>
        </w:tc>
        <w:tc>
          <w:tcPr>
            <w:tcW w:w="3671" w:type="dxa"/>
          </w:tcPr>
          <w:p w:rsidR="00C71E0F" w:rsidRPr="00D272D9" w:rsidRDefault="00C71E0F" w:rsidP="00C71E0F">
            <w:pPr>
              <w:rPr>
                <w:rFonts w:asciiTheme="minorHAnsi" w:hAnsiTheme="minorHAnsi"/>
              </w:rPr>
            </w:pPr>
            <w:r>
              <w:rPr>
                <w:rFonts w:asciiTheme="minorHAnsi" w:hAnsiTheme="minorHAnsi"/>
              </w:rPr>
              <w:t>Israelites were taking advantage of the poor—interest and debt slavery</w:t>
            </w:r>
          </w:p>
        </w:tc>
        <w:tc>
          <w:tcPr>
            <w:tcW w:w="4447" w:type="dxa"/>
          </w:tcPr>
          <w:p w:rsidR="00C71E0F" w:rsidRDefault="00C71E0F" w:rsidP="00C71E0F">
            <w:pPr>
              <w:rPr>
                <w:rFonts w:asciiTheme="minorHAnsi" w:hAnsiTheme="minorHAnsi"/>
              </w:rPr>
            </w:pPr>
            <w:r>
              <w:rPr>
                <w:rFonts w:asciiTheme="minorHAnsi" w:hAnsiTheme="minorHAnsi"/>
              </w:rPr>
              <w:t>Anger, counsel with himself.</w:t>
            </w:r>
          </w:p>
          <w:p w:rsidR="00C71E0F" w:rsidRPr="00D272D9" w:rsidRDefault="00C71E0F" w:rsidP="00C71E0F">
            <w:pPr>
              <w:rPr>
                <w:rFonts w:asciiTheme="minorHAnsi" w:hAnsiTheme="minorHAnsi"/>
              </w:rPr>
            </w:pPr>
            <w:r>
              <w:rPr>
                <w:rFonts w:asciiTheme="minorHAnsi" w:hAnsiTheme="minorHAnsi"/>
              </w:rPr>
              <w:t>Confronted the nobles and officials, changed his exacting of interest practices and the people responded.</w:t>
            </w:r>
          </w:p>
        </w:tc>
      </w:tr>
      <w:tr w:rsidR="00C71E0F" w:rsidRPr="00D272D9" w:rsidTr="00C71E0F">
        <w:tc>
          <w:tcPr>
            <w:tcW w:w="1458" w:type="dxa"/>
          </w:tcPr>
          <w:p w:rsidR="00C71E0F" w:rsidRPr="00D272D9" w:rsidRDefault="00C71E0F" w:rsidP="00C71E0F">
            <w:pPr>
              <w:jc w:val="center"/>
              <w:rPr>
                <w:rFonts w:asciiTheme="minorHAnsi" w:hAnsiTheme="minorHAnsi"/>
                <w:b/>
              </w:rPr>
            </w:pPr>
            <w:r w:rsidRPr="00D272D9">
              <w:rPr>
                <w:rFonts w:asciiTheme="minorHAnsi" w:hAnsiTheme="minorHAnsi"/>
                <w:b/>
              </w:rPr>
              <w:t>6:1-9</w:t>
            </w:r>
          </w:p>
          <w:p w:rsidR="00C71E0F" w:rsidRPr="00D272D9" w:rsidRDefault="00C71E0F" w:rsidP="00C71E0F">
            <w:pPr>
              <w:jc w:val="center"/>
              <w:rPr>
                <w:rFonts w:asciiTheme="minorHAnsi" w:hAnsiTheme="minorHAnsi"/>
              </w:rPr>
            </w:pPr>
            <w:proofErr w:type="spellStart"/>
            <w:r w:rsidRPr="00D272D9">
              <w:rPr>
                <w:rFonts w:asciiTheme="minorHAnsi" w:hAnsiTheme="minorHAnsi"/>
              </w:rPr>
              <w:t>Sanballat</w:t>
            </w:r>
            <w:proofErr w:type="spellEnd"/>
            <w:r w:rsidRPr="00D272D9">
              <w:rPr>
                <w:rFonts w:asciiTheme="minorHAnsi" w:hAnsiTheme="minorHAnsi"/>
              </w:rPr>
              <w:t xml:space="preserve"> and enemies</w:t>
            </w:r>
          </w:p>
        </w:tc>
        <w:tc>
          <w:tcPr>
            <w:tcW w:w="3671" w:type="dxa"/>
          </w:tcPr>
          <w:p w:rsidR="00C71E0F" w:rsidRPr="00D272D9" w:rsidRDefault="00C71E0F" w:rsidP="00C71E0F">
            <w:pPr>
              <w:rPr>
                <w:rFonts w:asciiTheme="minorHAnsi" w:hAnsiTheme="minorHAnsi"/>
              </w:rPr>
            </w:pPr>
            <w:r>
              <w:rPr>
                <w:rFonts w:asciiTheme="minorHAnsi" w:hAnsiTheme="minorHAnsi"/>
              </w:rPr>
              <w:t>Attempt to frighten, letters, then open/public letter accusations of treason</w:t>
            </w:r>
          </w:p>
        </w:tc>
        <w:tc>
          <w:tcPr>
            <w:tcW w:w="4447" w:type="dxa"/>
          </w:tcPr>
          <w:p w:rsidR="00C71E0F" w:rsidRDefault="00C71E0F" w:rsidP="00C71E0F">
            <w:pPr>
              <w:rPr>
                <w:rFonts w:asciiTheme="minorHAnsi" w:hAnsiTheme="minorHAnsi"/>
              </w:rPr>
            </w:pPr>
            <w:r>
              <w:rPr>
                <w:rFonts w:asciiTheme="minorHAnsi" w:hAnsiTheme="minorHAnsi"/>
              </w:rPr>
              <w:t xml:space="preserve">Saw they intended to do him harm and draw him out to a meeting.  </w:t>
            </w:r>
          </w:p>
          <w:p w:rsidR="00C71E0F" w:rsidRDefault="00C71E0F" w:rsidP="00C71E0F">
            <w:pPr>
              <w:rPr>
                <w:rFonts w:asciiTheme="minorHAnsi" w:hAnsiTheme="minorHAnsi"/>
              </w:rPr>
            </w:pPr>
            <w:r>
              <w:rPr>
                <w:rFonts w:asciiTheme="minorHAnsi" w:hAnsiTheme="minorHAnsi"/>
              </w:rPr>
              <w:t>Did not get distracted or go out to join.</w:t>
            </w:r>
          </w:p>
          <w:p w:rsidR="00C71E0F" w:rsidRDefault="00C71E0F" w:rsidP="00C71E0F">
            <w:pPr>
              <w:rPr>
                <w:rFonts w:asciiTheme="minorHAnsi" w:hAnsiTheme="minorHAnsi"/>
              </w:rPr>
            </w:pPr>
            <w:r>
              <w:rPr>
                <w:rFonts w:asciiTheme="minorHAnsi" w:hAnsiTheme="minorHAnsi"/>
              </w:rPr>
              <w:t>Turned to God to strengthen hands.</w:t>
            </w:r>
          </w:p>
          <w:p w:rsidR="00C71E0F" w:rsidRPr="00D272D9" w:rsidRDefault="00C71E0F" w:rsidP="00C71E0F">
            <w:pPr>
              <w:rPr>
                <w:rFonts w:asciiTheme="minorHAnsi" w:hAnsiTheme="minorHAnsi"/>
              </w:rPr>
            </w:pPr>
            <w:r>
              <w:rPr>
                <w:rFonts w:asciiTheme="minorHAnsi" w:hAnsiTheme="minorHAnsi"/>
              </w:rPr>
              <w:t>Responded strongly and corrected their accusations.</w:t>
            </w:r>
          </w:p>
        </w:tc>
      </w:tr>
      <w:tr w:rsidR="00C71E0F" w:rsidRPr="00D272D9" w:rsidTr="00C71E0F">
        <w:tc>
          <w:tcPr>
            <w:tcW w:w="1458" w:type="dxa"/>
          </w:tcPr>
          <w:p w:rsidR="00C71E0F" w:rsidRPr="00D272D9" w:rsidRDefault="00C71E0F" w:rsidP="00C71E0F">
            <w:pPr>
              <w:jc w:val="center"/>
              <w:rPr>
                <w:rFonts w:asciiTheme="minorHAnsi" w:hAnsiTheme="minorHAnsi"/>
                <w:b/>
              </w:rPr>
            </w:pPr>
            <w:r w:rsidRPr="00D272D9">
              <w:rPr>
                <w:rFonts w:asciiTheme="minorHAnsi" w:hAnsiTheme="minorHAnsi"/>
                <w:b/>
              </w:rPr>
              <w:t>6:10-14</w:t>
            </w:r>
          </w:p>
          <w:p w:rsidR="00C71E0F" w:rsidRPr="00D272D9" w:rsidRDefault="00C71E0F" w:rsidP="00C71E0F">
            <w:pPr>
              <w:jc w:val="center"/>
              <w:rPr>
                <w:rFonts w:asciiTheme="minorHAnsi" w:hAnsiTheme="minorHAnsi"/>
              </w:rPr>
            </w:pPr>
            <w:proofErr w:type="spellStart"/>
            <w:r w:rsidRPr="00D272D9">
              <w:rPr>
                <w:rFonts w:asciiTheme="minorHAnsi" w:hAnsiTheme="minorHAnsi"/>
              </w:rPr>
              <w:t>Sanballat</w:t>
            </w:r>
            <w:proofErr w:type="spellEnd"/>
            <w:r w:rsidRPr="00D272D9">
              <w:rPr>
                <w:rFonts w:asciiTheme="minorHAnsi" w:hAnsiTheme="minorHAnsi"/>
              </w:rPr>
              <w:t xml:space="preserve">, </w:t>
            </w:r>
            <w:proofErr w:type="spellStart"/>
            <w:r w:rsidRPr="00D272D9">
              <w:rPr>
                <w:rFonts w:asciiTheme="minorHAnsi" w:hAnsiTheme="minorHAnsi"/>
              </w:rPr>
              <w:t>Tobiah</w:t>
            </w:r>
            <w:proofErr w:type="spellEnd"/>
            <w:r w:rsidRPr="00D272D9">
              <w:rPr>
                <w:rFonts w:asciiTheme="minorHAnsi" w:hAnsiTheme="minorHAnsi"/>
              </w:rPr>
              <w:t xml:space="preserve">, </w:t>
            </w:r>
            <w:proofErr w:type="spellStart"/>
            <w:r w:rsidRPr="00D272D9">
              <w:rPr>
                <w:rFonts w:asciiTheme="minorHAnsi" w:hAnsiTheme="minorHAnsi"/>
              </w:rPr>
              <w:t>Shemaiah</w:t>
            </w:r>
            <w:proofErr w:type="spellEnd"/>
          </w:p>
        </w:tc>
        <w:tc>
          <w:tcPr>
            <w:tcW w:w="3671" w:type="dxa"/>
          </w:tcPr>
          <w:p w:rsidR="00C71E0F" w:rsidRPr="00D272D9" w:rsidRDefault="00C71E0F" w:rsidP="00C71E0F">
            <w:pPr>
              <w:rPr>
                <w:rFonts w:asciiTheme="minorHAnsi" w:hAnsiTheme="minorHAnsi"/>
              </w:rPr>
            </w:pPr>
            <w:r>
              <w:rPr>
                <w:rFonts w:asciiTheme="minorHAnsi" w:hAnsiTheme="minorHAnsi"/>
              </w:rPr>
              <w:t xml:space="preserve">They hired </w:t>
            </w:r>
            <w:proofErr w:type="spellStart"/>
            <w:r>
              <w:rPr>
                <w:rFonts w:asciiTheme="minorHAnsi" w:hAnsiTheme="minorHAnsi"/>
              </w:rPr>
              <w:t>Shemiah</w:t>
            </w:r>
            <w:proofErr w:type="spellEnd"/>
            <w:r>
              <w:rPr>
                <w:rFonts w:asciiTheme="minorHAnsi" w:hAnsiTheme="minorHAnsi"/>
              </w:rPr>
              <w:t xml:space="preserve"> to manipulate Nehemiah to sin (into temple) to shame his name.  </w:t>
            </w:r>
          </w:p>
          <w:p w:rsidR="00C71E0F" w:rsidRPr="00D272D9" w:rsidRDefault="00C71E0F" w:rsidP="00C71E0F">
            <w:pPr>
              <w:rPr>
                <w:rFonts w:asciiTheme="minorHAnsi" w:hAnsiTheme="minorHAnsi"/>
              </w:rPr>
            </w:pPr>
            <w:r>
              <w:rPr>
                <w:rFonts w:asciiTheme="minorHAnsi" w:hAnsiTheme="minorHAnsi"/>
              </w:rPr>
              <w:t>Hired prophets to prophesy against and make afraid</w:t>
            </w:r>
          </w:p>
        </w:tc>
        <w:tc>
          <w:tcPr>
            <w:tcW w:w="4447" w:type="dxa"/>
          </w:tcPr>
          <w:p w:rsidR="00C71E0F" w:rsidRDefault="00C71E0F" w:rsidP="00C71E0F">
            <w:pPr>
              <w:rPr>
                <w:rFonts w:asciiTheme="minorHAnsi" w:hAnsiTheme="minorHAnsi"/>
              </w:rPr>
            </w:pPr>
            <w:r>
              <w:rPr>
                <w:rFonts w:asciiTheme="minorHAnsi" w:hAnsiTheme="minorHAnsi"/>
              </w:rPr>
              <w:t xml:space="preserve">Took courage in the midst of false assassination threat and did not go in. </w:t>
            </w:r>
          </w:p>
          <w:p w:rsidR="00C71E0F" w:rsidRDefault="00C71E0F" w:rsidP="00C71E0F">
            <w:pPr>
              <w:rPr>
                <w:rFonts w:asciiTheme="minorHAnsi" w:hAnsiTheme="minorHAnsi"/>
              </w:rPr>
            </w:pPr>
            <w:r>
              <w:rPr>
                <w:rFonts w:asciiTheme="minorHAnsi" w:hAnsiTheme="minorHAnsi"/>
              </w:rPr>
              <w:t>Saw through the conspiracy.</w:t>
            </w:r>
          </w:p>
          <w:p w:rsidR="00C71E0F" w:rsidRPr="00D272D9" w:rsidRDefault="00C71E0F" w:rsidP="00C71E0F">
            <w:pPr>
              <w:rPr>
                <w:rFonts w:asciiTheme="minorHAnsi" w:hAnsiTheme="minorHAnsi"/>
              </w:rPr>
            </w:pPr>
            <w:r>
              <w:rPr>
                <w:rFonts w:asciiTheme="minorHAnsi" w:hAnsiTheme="minorHAnsi"/>
              </w:rPr>
              <w:t>“Remember, O God” asked for justice.</w:t>
            </w:r>
          </w:p>
        </w:tc>
      </w:tr>
      <w:tr w:rsidR="00C71E0F" w:rsidRPr="00D272D9" w:rsidTr="00C71E0F">
        <w:trPr>
          <w:cantSplit/>
          <w:trHeight w:val="1592"/>
        </w:trPr>
        <w:tc>
          <w:tcPr>
            <w:tcW w:w="9576" w:type="dxa"/>
            <w:gridSpan w:val="3"/>
          </w:tcPr>
          <w:p w:rsidR="00C71E0F" w:rsidRPr="00D272D9" w:rsidRDefault="00C71E0F" w:rsidP="00C71E0F">
            <w:pPr>
              <w:rPr>
                <w:rFonts w:asciiTheme="minorHAnsi" w:hAnsiTheme="minorHAnsi"/>
              </w:rPr>
            </w:pPr>
            <w:r w:rsidRPr="00210A75">
              <w:rPr>
                <w:rFonts w:asciiTheme="minorHAnsi" w:hAnsiTheme="minorHAnsi"/>
                <w:b/>
              </w:rPr>
              <w:t>Summary Statement:</w:t>
            </w:r>
            <w:r w:rsidRPr="00D272D9">
              <w:rPr>
                <w:rFonts w:asciiTheme="minorHAnsi" w:hAnsiTheme="minorHAnsi"/>
              </w:rPr>
              <w:t xml:space="preserve">  </w:t>
            </w:r>
            <w:r w:rsidRPr="00DB7C2E">
              <w:rPr>
                <w:rFonts w:asciiTheme="minorHAnsi" w:hAnsiTheme="minorHAnsi"/>
                <w:i/>
              </w:rPr>
              <w:t>Nehemiah handled opposition by…</w:t>
            </w:r>
            <w:r w:rsidRPr="00D272D9">
              <w:rPr>
                <w:rFonts w:asciiTheme="minorHAnsi" w:hAnsiTheme="minorHAnsi"/>
              </w:rPr>
              <w:t xml:space="preserve"> </w:t>
            </w:r>
          </w:p>
          <w:p w:rsidR="00C71E0F" w:rsidRPr="00D272D9" w:rsidRDefault="00C71E0F" w:rsidP="00C71E0F">
            <w:pPr>
              <w:rPr>
                <w:rFonts w:asciiTheme="minorHAnsi" w:hAnsiTheme="minorHAnsi"/>
              </w:rPr>
            </w:pPr>
            <w:r>
              <w:rPr>
                <w:rFonts w:asciiTheme="minorHAnsi" w:hAnsiTheme="minorHAnsi"/>
              </w:rPr>
              <w:t>Turning to God first and trusting in his wisdom and strength.  Changed any of his wrong practices when necessary.  Confronting the Israelites and asking them to change.  Encouraging the people to keep doing the work.  Organizing a battle plan alongside the building of the wall.  Asking for justice, but not retaliating.  Not getting distracted.  Showed wisdom and foresight to see through lies and conspiracies.  Responded to false accusations with the truth.</w:t>
            </w:r>
          </w:p>
        </w:tc>
      </w:tr>
    </w:tbl>
    <w:p w:rsidR="0025115D" w:rsidRDefault="00C71E0F">
      <w:pPr>
        <w:rPr>
          <w:rFonts w:asciiTheme="minorHAnsi" w:hAnsiTheme="minorHAnsi"/>
          <w:b/>
          <w:sz w:val="28"/>
          <w:szCs w:val="28"/>
        </w:rPr>
      </w:pPr>
      <w:r w:rsidRPr="00C71E0F">
        <w:rPr>
          <w:rFonts w:asciiTheme="minorHAnsi" w:hAnsiTheme="minorHAnsi"/>
          <w:b/>
          <w:sz w:val="28"/>
          <w:szCs w:val="28"/>
        </w:rPr>
        <w:t>How Nehemiah Handled Opposition</w:t>
      </w:r>
    </w:p>
    <w:p w:rsidR="00F0476C" w:rsidRDefault="00F0476C">
      <w:pPr>
        <w:rPr>
          <w:rFonts w:asciiTheme="minorHAnsi" w:hAnsiTheme="minorHAnsi"/>
          <w:b/>
          <w:sz w:val="28"/>
          <w:szCs w:val="28"/>
        </w:rPr>
      </w:pPr>
    </w:p>
    <w:p w:rsidR="00F0476C" w:rsidRPr="00F0476C" w:rsidRDefault="00F0476C" w:rsidP="00F0476C">
      <w:pPr>
        <w:jc w:val="right"/>
        <w:rPr>
          <w:rFonts w:asciiTheme="minorHAnsi" w:hAnsiTheme="minorHAnsi"/>
          <w:b/>
          <w:sz w:val="20"/>
          <w:szCs w:val="20"/>
        </w:rPr>
      </w:pPr>
      <w:r>
        <w:rPr>
          <w:rFonts w:asciiTheme="minorHAnsi" w:hAnsiTheme="minorHAnsi"/>
          <w:b/>
          <w:sz w:val="20"/>
          <w:szCs w:val="20"/>
        </w:rPr>
        <w:t>Andrew Hancock</w:t>
      </w:r>
    </w:p>
    <w:sectPr w:rsidR="00F0476C" w:rsidRPr="00F0476C" w:rsidSect="002511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C71E0F"/>
    <w:rsid w:val="0025115D"/>
    <w:rsid w:val="00C71E0F"/>
    <w:rsid w:val="00D71C55"/>
    <w:rsid w:val="00F047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E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C71E0F"/>
    <w:pPr>
      <w:tabs>
        <w:tab w:val="center" w:pos="4320"/>
        <w:tab w:val="right" w:pos="8640"/>
      </w:tabs>
    </w:pPr>
  </w:style>
  <w:style w:type="character" w:customStyle="1" w:styleId="HeaderChar">
    <w:name w:val="Header Char"/>
    <w:basedOn w:val="DefaultParagraphFont"/>
    <w:link w:val="Header"/>
    <w:semiHidden/>
    <w:rsid w:val="00C71E0F"/>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292</Words>
  <Characters>1670</Characters>
  <Application>Microsoft Office Word</Application>
  <DocSecurity>0</DocSecurity>
  <Lines>13</Lines>
  <Paragraphs>3</Paragraphs>
  <ScaleCrop>false</ScaleCrop>
  <Company>Microsoft</Company>
  <LinksUpToDate>false</LinksUpToDate>
  <CharactersWithSpaces>1959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Hancock</dc:creator>
  <cp:lastModifiedBy>Andrew Hancock</cp:lastModifiedBy>
  <cp:revision>2</cp:revision>
  <dcterms:created xsi:type="dcterms:W3CDTF">2015-03-19T15:45:00Z</dcterms:created>
  <dcterms:modified xsi:type="dcterms:W3CDTF">2015-03-19T15:46:00Z</dcterms:modified>
</cp:coreProperties>
</file>